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06" w:rsidRPr="005D2FDE" w:rsidRDefault="00972D06" w:rsidP="005D2FDE">
      <w:pPr>
        <w:tabs>
          <w:tab w:val="left" w:pos="4935"/>
        </w:tabs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>ICMR-National Institute of Malaria Research</w:t>
      </w:r>
    </w:p>
    <w:p w:rsidR="00972D06" w:rsidRPr="005D2FDE" w:rsidRDefault="00972D06" w:rsidP="005D2FDE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>Sector – 8, Dwarka, New Delhi – 110077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sz w:val="22"/>
          <w:szCs w:val="22"/>
        </w:rPr>
      </w:pPr>
    </w:p>
    <w:p w:rsidR="00972D06" w:rsidRPr="005D2FDE" w:rsidRDefault="00972D06" w:rsidP="005D2FDE">
      <w:pPr>
        <w:jc w:val="center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  <w:u w:val="single"/>
        </w:rPr>
        <w:t>Walk-in-Interview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sz w:val="22"/>
          <w:szCs w:val="22"/>
        </w:rPr>
      </w:pPr>
      <w:r w:rsidRPr="005D2FDE">
        <w:rPr>
          <w:rFonts w:ascii="Bookman Old Style" w:hAnsi="Bookman Old Style" w:cs="Arial"/>
          <w:sz w:val="22"/>
          <w:szCs w:val="22"/>
        </w:rPr>
        <w:t xml:space="preserve">The following purely temporary positions are to be filled up in DST funded projects for a period of one year. 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sz w:val="22"/>
          <w:szCs w:val="22"/>
        </w:rPr>
        <w:t>Project 1:</w:t>
      </w:r>
      <w:r w:rsidRPr="005D2FDE">
        <w:rPr>
          <w:rFonts w:ascii="Bookman Old Style" w:hAnsi="Bookman Old Style" w:cs="Arial"/>
          <w:sz w:val="22"/>
          <w:szCs w:val="22"/>
        </w:rPr>
        <w:t xml:space="preserve"> “Development of molecular tools for detection </w:t>
      </w:r>
      <w:r w:rsidR="00DA726B" w:rsidRPr="005D2FDE">
        <w:rPr>
          <w:rFonts w:ascii="Bookman Old Style" w:hAnsi="Bookman Old Style" w:cs="Arial"/>
          <w:sz w:val="22"/>
          <w:szCs w:val="22"/>
        </w:rPr>
        <w:t>of asymptomatic</w:t>
      </w:r>
      <w:r w:rsidR="005D2FDE">
        <w:rPr>
          <w:rFonts w:ascii="Bookman Old Style" w:hAnsi="Bookman Old Style" w:cs="Arial"/>
          <w:sz w:val="22"/>
          <w:szCs w:val="22"/>
        </w:rPr>
        <w:t xml:space="preserve"> </w:t>
      </w:r>
      <w:r w:rsidR="005D2FDE" w:rsidRPr="005D2FDE">
        <w:rPr>
          <w:rFonts w:ascii="Bookman Old Style" w:hAnsi="Bookman Old Style" w:cs="Arial"/>
          <w:sz w:val="22"/>
          <w:szCs w:val="22"/>
        </w:rPr>
        <w:t>malaria</w:t>
      </w:r>
      <w:r w:rsidR="005D2FDE" w:rsidRPr="005D2FDE">
        <w:rPr>
          <w:rFonts w:ascii="Bookman Old Style" w:hAnsi="Bookman Old Style" w:cs="Arial"/>
          <w:bCs/>
          <w:sz w:val="22"/>
          <w:szCs w:val="22"/>
        </w:rPr>
        <w:t>”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sz w:val="22"/>
          <w:szCs w:val="22"/>
        </w:rPr>
        <w:t xml:space="preserve">                  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>Post: Junior Research Fellow –One-</w:t>
      </w:r>
      <w:r w:rsidRPr="005D2FDE">
        <w:rPr>
          <w:rFonts w:ascii="Bookman Old Style" w:hAnsi="Bookman Old Style" w:cs="Arial"/>
          <w:bCs/>
          <w:sz w:val="22"/>
          <w:szCs w:val="22"/>
        </w:rPr>
        <w:t>On a monthly fellowship of Rs.31,</w:t>
      </w:r>
      <w:r w:rsidR="005D2FDE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5D2FDE">
        <w:rPr>
          <w:rFonts w:ascii="Bookman Old Style" w:hAnsi="Bookman Old Style" w:cs="Arial"/>
          <w:bCs/>
          <w:sz w:val="22"/>
          <w:szCs w:val="22"/>
        </w:rPr>
        <w:t>000/- + HRA per month.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sz w:val="22"/>
          <w:szCs w:val="22"/>
        </w:rPr>
      </w:pPr>
    </w:p>
    <w:p w:rsidR="00972D06" w:rsidRPr="005D2FDE" w:rsidRDefault="00972D06" w:rsidP="005D2FDE">
      <w:pPr>
        <w:pStyle w:val="NoSpacing"/>
        <w:jc w:val="both"/>
        <w:rPr>
          <w:rFonts w:ascii="Bookman Old Style" w:hAnsi="Bookman Old Style" w:cs="Arial"/>
          <w:bCs/>
        </w:rPr>
      </w:pPr>
      <w:r w:rsidRPr="005D2FDE">
        <w:rPr>
          <w:rFonts w:ascii="Bookman Old Style" w:hAnsi="Bookman Old Style" w:cs="Arial"/>
          <w:b/>
        </w:rPr>
        <w:t>Essential Qualifications:</w:t>
      </w:r>
      <w:r w:rsidRPr="005D2FDE">
        <w:rPr>
          <w:rFonts w:ascii="Bookman Old Style" w:hAnsi="Bookman Old Style" w:cs="Arial"/>
        </w:rPr>
        <w:t xml:space="preserve"> Post Graduate Degree in Life </w:t>
      </w:r>
      <w:r w:rsidRPr="005D2FDE">
        <w:rPr>
          <w:rFonts w:ascii="Bookman Old Style" w:hAnsi="Bookman Old Style" w:cs="Arial"/>
          <w:bCs/>
        </w:rPr>
        <w:t>Science with NET/</w:t>
      </w:r>
      <w:bookmarkStart w:id="0" w:name="_GoBack"/>
      <w:bookmarkEnd w:id="0"/>
      <w:r w:rsidRPr="005D2FDE">
        <w:rPr>
          <w:rFonts w:ascii="Bookman Old Style" w:hAnsi="Bookman Old Style" w:cs="Arial"/>
          <w:bCs/>
        </w:rPr>
        <w:t xml:space="preserve">GATE qualification conducted by Govt. Department. </w:t>
      </w:r>
    </w:p>
    <w:p w:rsidR="00972D06" w:rsidRPr="005D2FDE" w:rsidRDefault="00972D06" w:rsidP="005D2FDE">
      <w:pPr>
        <w:pStyle w:val="NoSpacing"/>
        <w:jc w:val="both"/>
        <w:rPr>
          <w:rFonts w:ascii="Bookman Old Style" w:hAnsi="Bookman Old Style" w:cs="Arial"/>
          <w:bCs/>
        </w:rPr>
      </w:pPr>
    </w:p>
    <w:p w:rsidR="00972D06" w:rsidRPr="005D2FDE" w:rsidRDefault="00972D06" w:rsidP="005D2FDE">
      <w:pPr>
        <w:pStyle w:val="NoSpacing"/>
        <w:jc w:val="both"/>
        <w:rPr>
          <w:rFonts w:ascii="Bookman Old Style" w:hAnsi="Bookman Old Style" w:cs="Arial"/>
          <w:bCs/>
        </w:rPr>
      </w:pPr>
      <w:r w:rsidRPr="005D2FDE">
        <w:rPr>
          <w:rFonts w:ascii="Bookman Old Style" w:hAnsi="Bookman Old Style" w:cs="Arial"/>
          <w:b/>
          <w:bCs/>
        </w:rPr>
        <w:t>Desirable:</w:t>
      </w:r>
      <w:r w:rsidRPr="005D2FDE">
        <w:rPr>
          <w:rFonts w:ascii="Bookman Old Style" w:hAnsi="Bookman Old Style" w:cs="Arial"/>
          <w:bCs/>
        </w:rPr>
        <w:t xml:space="preserve"> One year or more hands-on experience in molecular Biology. (DNA, RNA isolation, PCR primer designing, DNA sequencing)</w:t>
      </w:r>
    </w:p>
    <w:p w:rsidR="00972D06" w:rsidRPr="005D2FDE" w:rsidRDefault="00972D06" w:rsidP="005D2FDE">
      <w:pPr>
        <w:pStyle w:val="NoSpacing"/>
        <w:jc w:val="both"/>
        <w:rPr>
          <w:rFonts w:ascii="Bookman Old Style" w:hAnsi="Bookman Old Style" w:cs="Arial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>Age limit</w:t>
      </w:r>
      <w:r w:rsidRPr="005D2FDE">
        <w:rPr>
          <w:rFonts w:ascii="Bookman Old Style" w:hAnsi="Bookman Old Style" w:cs="Arial"/>
          <w:bCs/>
          <w:sz w:val="22"/>
          <w:szCs w:val="22"/>
        </w:rPr>
        <w:t xml:space="preserve"> – 30 years 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>Project 2:</w:t>
      </w:r>
      <w:r w:rsidRPr="005D2FDE">
        <w:rPr>
          <w:rFonts w:ascii="Bookman Old Style" w:hAnsi="Bookman Old Style" w:cs="Arial"/>
          <w:bCs/>
          <w:sz w:val="22"/>
          <w:szCs w:val="22"/>
        </w:rPr>
        <w:t xml:space="preserve"> Development of molecular diagnostics tool for identification of non-human </w:t>
      </w:r>
      <w:proofErr w:type="gramStart"/>
      <w:r w:rsidRPr="005D2FDE">
        <w:rPr>
          <w:rFonts w:ascii="Bookman Old Style" w:hAnsi="Bookman Old Style" w:cs="Arial"/>
          <w:bCs/>
          <w:sz w:val="22"/>
          <w:szCs w:val="22"/>
        </w:rPr>
        <w:t>pr</w:t>
      </w:r>
      <w:r w:rsidR="00EE1098" w:rsidRPr="005D2FDE">
        <w:rPr>
          <w:rFonts w:ascii="Bookman Old Style" w:hAnsi="Bookman Old Style" w:cs="Arial"/>
          <w:bCs/>
          <w:sz w:val="22"/>
          <w:szCs w:val="22"/>
        </w:rPr>
        <w:t>i</w:t>
      </w:r>
      <w:r w:rsidRPr="005D2FDE">
        <w:rPr>
          <w:rFonts w:ascii="Bookman Old Style" w:hAnsi="Bookman Old Style" w:cs="Arial"/>
          <w:bCs/>
          <w:sz w:val="22"/>
          <w:szCs w:val="22"/>
        </w:rPr>
        <w:t>mates</w:t>
      </w:r>
      <w:proofErr w:type="gramEnd"/>
      <w:r w:rsidRPr="005D2FDE">
        <w:rPr>
          <w:rFonts w:ascii="Bookman Old Style" w:hAnsi="Bookman Old Style" w:cs="Arial"/>
          <w:bCs/>
          <w:sz w:val="22"/>
          <w:szCs w:val="22"/>
        </w:rPr>
        <w:t xml:space="preserve"> malaria parasites </w:t>
      </w:r>
      <w:r w:rsidRPr="005D2FDE">
        <w:rPr>
          <w:rFonts w:ascii="Bookman Old Style" w:hAnsi="Bookman Old Style" w:cs="Arial"/>
          <w:bCs/>
          <w:i/>
          <w:sz w:val="22"/>
          <w:szCs w:val="22"/>
        </w:rPr>
        <w:t xml:space="preserve">Plasmodium </w:t>
      </w:r>
      <w:proofErr w:type="spellStart"/>
      <w:r w:rsidRPr="005D2FDE">
        <w:rPr>
          <w:rFonts w:ascii="Bookman Old Style" w:hAnsi="Bookman Old Style" w:cs="Arial"/>
          <w:bCs/>
          <w:i/>
          <w:sz w:val="22"/>
          <w:szCs w:val="22"/>
        </w:rPr>
        <w:t>cynomolgi</w:t>
      </w:r>
      <w:proofErr w:type="spellEnd"/>
      <w:r w:rsidR="005D2FDE" w:rsidRPr="005D2FDE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5D2FDE">
        <w:rPr>
          <w:rFonts w:ascii="Bookman Old Style" w:hAnsi="Bookman Old Style" w:cs="Arial"/>
          <w:bCs/>
          <w:sz w:val="22"/>
          <w:szCs w:val="22"/>
        </w:rPr>
        <w:t xml:space="preserve">and </w:t>
      </w:r>
      <w:r w:rsidRPr="005D2FDE">
        <w:rPr>
          <w:rFonts w:ascii="Bookman Old Style" w:hAnsi="Bookman Old Style" w:cs="Arial"/>
          <w:bCs/>
          <w:i/>
          <w:sz w:val="22"/>
          <w:szCs w:val="22"/>
        </w:rPr>
        <w:t xml:space="preserve">Plasmodium </w:t>
      </w:r>
      <w:proofErr w:type="spellStart"/>
      <w:r w:rsidRPr="005D2FDE">
        <w:rPr>
          <w:rFonts w:ascii="Bookman Old Style" w:hAnsi="Bookman Old Style" w:cs="Arial"/>
          <w:bCs/>
          <w:i/>
          <w:sz w:val="22"/>
          <w:szCs w:val="22"/>
        </w:rPr>
        <w:t>knowlesi</w:t>
      </w:r>
      <w:proofErr w:type="spellEnd"/>
      <w:r w:rsidRPr="005D2FDE">
        <w:rPr>
          <w:rFonts w:ascii="Bookman Old Style" w:hAnsi="Bookman Old Style" w:cs="Arial"/>
          <w:bCs/>
          <w:sz w:val="22"/>
          <w:szCs w:val="22"/>
        </w:rPr>
        <w:t>”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>Post:</w:t>
      </w:r>
      <w:r w:rsidR="005D2FD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5D2FDE">
        <w:rPr>
          <w:rFonts w:ascii="Bookman Old Style" w:hAnsi="Bookman Old Style" w:cs="Arial"/>
          <w:b/>
          <w:bCs/>
          <w:sz w:val="22"/>
          <w:szCs w:val="22"/>
        </w:rPr>
        <w:t>Research Assistant-One</w:t>
      </w:r>
      <w:r w:rsidRPr="005D2FDE">
        <w:rPr>
          <w:rFonts w:ascii="Bookman Old Style" w:hAnsi="Bookman Old Style" w:cs="Arial"/>
          <w:bCs/>
          <w:sz w:val="22"/>
          <w:szCs w:val="22"/>
        </w:rPr>
        <w:t>-On a contractual emolument of Rs. 18,000/</w:t>
      </w:r>
      <w:proofErr w:type="gramStart"/>
      <w:r w:rsidRPr="005D2FDE">
        <w:rPr>
          <w:rFonts w:ascii="Bookman Old Style" w:hAnsi="Bookman Old Style" w:cs="Arial"/>
          <w:bCs/>
          <w:sz w:val="22"/>
          <w:szCs w:val="22"/>
        </w:rPr>
        <w:t>-  per</w:t>
      </w:r>
      <w:proofErr w:type="gramEnd"/>
      <w:r w:rsidRPr="005D2FDE">
        <w:rPr>
          <w:rFonts w:ascii="Bookman Old Style" w:hAnsi="Bookman Old Style" w:cs="Arial"/>
          <w:bCs/>
          <w:sz w:val="22"/>
          <w:szCs w:val="22"/>
        </w:rPr>
        <w:t xml:space="preserve"> month (consolidated).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sz w:val="22"/>
          <w:szCs w:val="22"/>
        </w:rPr>
      </w:pPr>
      <w:r w:rsidRPr="005D2FDE">
        <w:rPr>
          <w:rFonts w:ascii="Bookman Old Style" w:hAnsi="Bookman Old Style" w:cs="Arial"/>
          <w:b/>
          <w:sz w:val="22"/>
          <w:szCs w:val="22"/>
        </w:rPr>
        <w:t>Essential Qualifications</w:t>
      </w:r>
      <w:proofErr w:type="gramStart"/>
      <w:r w:rsidRPr="005D2FDE">
        <w:rPr>
          <w:rFonts w:ascii="Bookman Old Style" w:hAnsi="Bookman Old Style" w:cs="Arial"/>
          <w:b/>
          <w:sz w:val="22"/>
          <w:szCs w:val="22"/>
        </w:rPr>
        <w:t>:</w:t>
      </w:r>
      <w:r w:rsidRPr="005D2FDE">
        <w:rPr>
          <w:rFonts w:ascii="Bookman Old Style" w:hAnsi="Bookman Old Style" w:cs="Arial"/>
          <w:sz w:val="22"/>
          <w:szCs w:val="22"/>
        </w:rPr>
        <w:t>Graduation</w:t>
      </w:r>
      <w:proofErr w:type="gramEnd"/>
      <w:r w:rsidRPr="005D2FDE">
        <w:rPr>
          <w:rFonts w:ascii="Bookman Old Style" w:hAnsi="Bookman Old Style" w:cs="Arial"/>
          <w:sz w:val="22"/>
          <w:szCs w:val="22"/>
        </w:rPr>
        <w:t xml:space="preserve"> in Life Science with minimum one year Experience.  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sz w:val="22"/>
          <w:szCs w:val="22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>Desirable</w:t>
      </w:r>
      <w:proofErr w:type="gramStart"/>
      <w:r w:rsidRPr="005D2FDE">
        <w:rPr>
          <w:rFonts w:ascii="Bookman Old Style" w:hAnsi="Bookman Old Style" w:cs="Arial"/>
          <w:b/>
          <w:bCs/>
          <w:sz w:val="22"/>
          <w:szCs w:val="22"/>
        </w:rPr>
        <w:t>:</w:t>
      </w:r>
      <w:r w:rsidRPr="005D2FDE">
        <w:rPr>
          <w:rFonts w:ascii="Bookman Old Style" w:hAnsi="Bookman Old Style" w:cs="Arial"/>
          <w:bCs/>
          <w:sz w:val="22"/>
          <w:szCs w:val="22"/>
        </w:rPr>
        <w:t>M.Sc</w:t>
      </w:r>
      <w:proofErr w:type="gramEnd"/>
      <w:r w:rsidRPr="005D2FDE">
        <w:rPr>
          <w:rFonts w:ascii="Bookman Old Style" w:hAnsi="Bookman Old Style" w:cs="Arial"/>
          <w:bCs/>
          <w:sz w:val="22"/>
          <w:szCs w:val="22"/>
        </w:rPr>
        <w:t>. in Microbiology/Biotechnology/Biochemistry/Life Sciences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 xml:space="preserve">Age: </w:t>
      </w:r>
      <w:r w:rsidRPr="005D2FDE">
        <w:rPr>
          <w:rFonts w:ascii="Bookman Old Style" w:hAnsi="Bookman Old Style" w:cs="Arial"/>
          <w:bCs/>
          <w:sz w:val="22"/>
          <w:szCs w:val="22"/>
        </w:rPr>
        <w:t>30 years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5D2FDE">
        <w:rPr>
          <w:rFonts w:ascii="Bookman Old Style" w:hAnsi="Bookman Old Style" w:cs="Arial"/>
          <w:b/>
          <w:bCs/>
          <w:sz w:val="22"/>
          <w:szCs w:val="22"/>
        </w:rPr>
        <w:t>Age limit</w:t>
      </w:r>
      <w:r w:rsidR="005D2FD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5D2FDE">
        <w:rPr>
          <w:rFonts w:ascii="Bookman Old Style" w:hAnsi="Bookman Old Style" w:cs="Arial"/>
          <w:bCs/>
          <w:sz w:val="22"/>
          <w:szCs w:val="22"/>
        </w:rPr>
        <w:t>is relaxable</w:t>
      </w:r>
      <w:r w:rsidR="005D2FDE">
        <w:rPr>
          <w:rFonts w:ascii="Bookman Old Style" w:hAnsi="Bookman Old Style" w:cs="Arial"/>
          <w:bCs/>
          <w:sz w:val="22"/>
          <w:szCs w:val="22"/>
        </w:rPr>
        <w:t xml:space="preserve"> </w:t>
      </w:r>
      <w:smartTag w:uri="schemas-microsoft-com/dictionary" w:element="translator">
        <w:smartTagPr>
          <w:attr w:name="wordrecognize" w:val="For"/>
        </w:smartTagPr>
        <w:r w:rsidRPr="005D2FDE">
          <w:rPr>
            <w:rFonts w:ascii="Bookman Old Style" w:hAnsi="Bookman Old Style" w:cs="Arial"/>
            <w:bCs/>
            <w:sz w:val="22"/>
            <w:szCs w:val="22"/>
          </w:rPr>
          <w:t>for</w:t>
        </w:r>
      </w:smartTag>
      <w:r w:rsidRPr="005D2FDE">
        <w:rPr>
          <w:rFonts w:ascii="Bookman Old Style" w:hAnsi="Bookman Old Style" w:cs="Arial"/>
          <w:bCs/>
          <w:sz w:val="22"/>
          <w:szCs w:val="22"/>
        </w:rPr>
        <w:t xml:space="preserve"> SC/ST/OBC candidates </w:t>
      </w:r>
      <w:smartTag w:uri="schemas-microsoft-com/dictionary" w:element="translator">
        <w:smartTagPr>
          <w:attr w:name="wordrecognize" w:val="As"/>
        </w:smartTagPr>
        <w:r w:rsidRPr="005D2FDE">
          <w:rPr>
            <w:rFonts w:ascii="Bookman Old Style" w:hAnsi="Bookman Old Style" w:cs="Arial"/>
            <w:bCs/>
            <w:sz w:val="22"/>
            <w:szCs w:val="22"/>
          </w:rPr>
          <w:t>as</w:t>
        </w:r>
        <w:r w:rsidR="005D2FDE">
          <w:rPr>
            <w:rFonts w:ascii="Bookman Old Style" w:hAnsi="Bookman Old Style" w:cs="Arial"/>
            <w:bCs/>
            <w:sz w:val="22"/>
            <w:szCs w:val="22"/>
          </w:rPr>
          <w:t xml:space="preserve"> </w:t>
        </w:r>
      </w:smartTag>
      <w:smartTag w:uri="schemas-microsoft-com/dictionary" w:element="translator">
        <w:smartTagPr>
          <w:attr w:name="wordrecognize" w:val="Per"/>
        </w:smartTagPr>
        <w:r w:rsidRPr="005D2FDE">
          <w:rPr>
            <w:rFonts w:ascii="Bookman Old Style" w:hAnsi="Bookman Old Style" w:cs="Arial"/>
            <w:bCs/>
            <w:sz w:val="22"/>
            <w:szCs w:val="22"/>
          </w:rPr>
          <w:t>per</w:t>
        </w:r>
      </w:smartTag>
      <w:r w:rsidRPr="005D2FDE">
        <w:rPr>
          <w:rFonts w:ascii="Bookman Old Style" w:hAnsi="Bookman Old Style" w:cs="Arial"/>
          <w:bCs/>
          <w:sz w:val="22"/>
          <w:szCs w:val="22"/>
        </w:rPr>
        <w:t xml:space="preserve"> Govt. rules. Also admissible for the candidates in deserving cases possessing experience of working in other research projects in Govt./Autonomous/ PSU etc.) 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Calibri"/>
          <w:sz w:val="22"/>
          <w:szCs w:val="22"/>
        </w:rPr>
      </w:pPr>
      <w:r w:rsidRPr="005D2FDE">
        <w:rPr>
          <w:rFonts w:ascii="Bookman Old Style" w:hAnsi="Bookman Old Style" w:cs="Arial"/>
          <w:bCs/>
          <w:sz w:val="22"/>
          <w:szCs w:val="22"/>
        </w:rPr>
        <w:t>Interested and eligible candidates may walk in for an interview on 17.01.2020  as per the scheduled given below at above mentioned address along with Bio-data, one recent photograph, photocopies of the testimonials (self</w:t>
      </w:r>
      <w:r w:rsidR="005D2FDE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5D2FDE">
        <w:rPr>
          <w:rFonts w:ascii="Bookman Old Style" w:hAnsi="Bookman Old Style" w:cs="Arial"/>
          <w:bCs/>
          <w:sz w:val="22"/>
          <w:szCs w:val="22"/>
        </w:rPr>
        <w:t>attested) and also originals for verification. NOC from employer if employed will be required. No TA/DA will be paid for the interview.</w:t>
      </w:r>
    </w:p>
    <w:p w:rsidR="00972D06" w:rsidRPr="005D2FDE" w:rsidRDefault="00972D06" w:rsidP="005D2FDE">
      <w:pPr>
        <w:jc w:val="both"/>
        <w:rPr>
          <w:rFonts w:ascii="Bookman Old Style" w:hAnsi="Bookman Old Style" w:cs="Calibri"/>
          <w:b/>
          <w:bCs/>
          <w:sz w:val="22"/>
          <w:szCs w:val="22"/>
        </w:rPr>
      </w:pPr>
    </w:p>
    <w:p w:rsidR="00972D06" w:rsidRPr="005D2FDE" w:rsidRDefault="00972D06" w:rsidP="005D2FDE">
      <w:pPr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5D2FDE">
        <w:rPr>
          <w:rFonts w:ascii="Bookman Old Style" w:hAnsi="Bookman Old Style" w:cs="Calibri"/>
          <w:b/>
          <w:bCs/>
          <w:sz w:val="22"/>
          <w:szCs w:val="22"/>
        </w:rPr>
        <w:t>Registration time:</w:t>
      </w:r>
    </w:p>
    <w:p w:rsidR="00972D06" w:rsidRPr="005D2FDE" w:rsidRDefault="00972D06" w:rsidP="005D2FDE">
      <w:pPr>
        <w:jc w:val="both"/>
        <w:rPr>
          <w:rFonts w:ascii="Bookman Old Style" w:hAnsi="Bookman Old Style" w:cs="Calibri"/>
          <w:b/>
          <w:bCs/>
          <w:sz w:val="22"/>
          <w:szCs w:val="22"/>
        </w:rPr>
      </w:pPr>
    </w:p>
    <w:p w:rsidR="00972D06" w:rsidRPr="005D2FDE" w:rsidRDefault="00972D06" w:rsidP="005D2FDE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5D2FDE">
        <w:rPr>
          <w:rFonts w:ascii="Bookman Old Style" w:hAnsi="Bookman Old Style" w:cs="Calibri"/>
          <w:b/>
          <w:bCs/>
          <w:sz w:val="22"/>
          <w:szCs w:val="22"/>
        </w:rPr>
        <w:t>For the post of Junior Research Fellow:  09.30 a.m. to 10.30 a.m.</w:t>
      </w:r>
    </w:p>
    <w:p w:rsidR="00972D06" w:rsidRPr="005D2FDE" w:rsidRDefault="00972D06" w:rsidP="005D2FDE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5D2FDE">
        <w:rPr>
          <w:rFonts w:ascii="Bookman Old Style" w:hAnsi="Bookman Old Style" w:cs="Calibri"/>
          <w:b/>
          <w:bCs/>
          <w:sz w:val="22"/>
          <w:szCs w:val="22"/>
        </w:rPr>
        <w:t>For the post of Research Assistant:         01.00 p.m. to 01.30 p.m.</w:t>
      </w:r>
    </w:p>
    <w:p w:rsidR="00972D06" w:rsidRPr="005D2FDE" w:rsidRDefault="00972D06" w:rsidP="005D2FDE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67575B" w:rsidRPr="005D2FDE" w:rsidRDefault="00972D06" w:rsidP="005D2FDE">
      <w:pPr>
        <w:jc w:val="right"/>
        <w:rPr>
          <w:rFonts w:ascii="Bookman Old Style" w:hAnsi="Bookman Old Style"/>
          <w:b/>
          <w:sz w:val="22"/>
          <w:szCs w:val="22"/>
        </w:rPr>
      </w:pPr>
      <w:r w:rsidRPr="005D2FDE">
        <w:rPr>
          <w:rFonts w:ascii="Bookman Old Style" w:hAnsi="Bookman Old Style" w:cs="Arial"/>
          <w:b/>
          <w:sz w:val="22"/>
          <w:szCs w:val="22"/>
        </w:rPr>
        <w:t>Administrative Officer</w:t>
      </w:r>
    </w:p>
    <w:sectPr w:rsidR="0067575B" w:rsidRPr="005D2FDE" w:rsidSect="00FA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0D1"/>
    <w:multiLevelType w:val="hybridMultilevel"/>
    <w:tmpl w:val="70EE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D06"/>
    <w:rsid w:val="005D2FDE"/>
    <w:rsid w:val="0067575B"/>
    <w:rsid w:val="00972D06"/>
    <w:rsid w:val="00DA726B"/>
    <w:rsid w:val="00EE1098"/>
    <w:rsid w:val="00FA7D00"/>
    <w:rsid w:val="00FE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anslato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D0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2020-01-03T04:22:00Z</dcterms:created>
  <dcterms:modified xsi:type="dcterms:W3CDTF">2020-01-03T04:22:00Z</dcterms:modified>
</cp:coreProperties>
</file>